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0C98" w14:textId="69890BC8" w:rsidR="008702F3" w:rsidRDefault="008702F3" w:rsidP="008702F3">
      <w:r>
        <w:t>IZJAVA ZA JAVNOST</w:t>
      </w:r>
      <w:r>
        <w:br/>
        <w:t xml:space="preserve">Ivo Boscarol   </w:t>
      </w:r>
      <w:r>
        <w:t xml:space="preserve">-   </w:t>
      </w:r>
      <w:r>
        <w:t xml:space="preserve"> 20. 10. 2025</w:t>
      </w:r>
    </w:p>
    <w:p w14:paraId="155052C4" w14:textId="77777777" w:rsidR="008702F3" w:rsidRDefault="008702F3" w:rsidP="008702F3"/>
    <w:p w14:paraId="66DDEB5F" w14:textId="77777777" w:rsidR="008702F3" w:rsidRPr="00F24D4A" w:rsidRDefault="008702F3" w:rsidP="008702F3">
      <w:r w:rsidRPr="00F24D4A">
        <w:t xml:space="preserve">Že povprečnemu bralcu, ki ima dostop do spleta in je spremljal uradne </w:t>
      </w:r>
      <w:r>
        <w:t xml:space="preserve">Textronove in Pipistrelove </w:t>
      </w:r>
      <w:r w:rsidRPr="00F24D4A">
        <w:t xml:space="preserve"> informacije glede prodaje</w:t>
      </w:r>
      <w:r>
        <w:t>,</w:t>
      </w:r>
      <w:r w:rsidRPr="00F24D4A">
        <w:t xml:space="preserve"> je lahko takoj jasno, da je v člank</w:t>
      </w:r>
      <w:r>
        <w:t>ih</w:t>
      </w:r>
      <w:r w:rsidRPr="00F24D4A">
        <w:t xml:space="preserve"> </w:t>
      </w:r>
      <w:r>
        <w:t xml:space="preserve">medijev Necenzurirano, Finance in drugih, ki so povzeli njuno pisanje, ne da bi preverili verodostojnost virov, </w:t>
      </w:r>
      <w:r w:rsidRPr="00F24D4A">
        <w:t>veliko napak in neresnic</w:t>
      </w:r>
      <w:r>
        <w:t>.</w:t>
      </w:r>
      <w:r w:rsidRPr="00F24D4A">
        <w:t xml:space="preserve"> </w:t>
      </w:r>
      <w:r>
        <w:t>Vseh nimam namena</w:t>
      </w:r>
      <w:r w:rsidRPr="00F24D4A">
        <w:t xml:space="preserve"> komentirati</w:t>
      </w:r>
      <w:r>
        <w:t>,</w:t>
      </w:r>
      <w:r w:rsidRPr="00F24D4A">
        <w:t xml:space="preserve"> saj imam o naveden</w:t>
      </w:r>
      <w:r>
        <w:t xml:space="preserve">ih </w:t>
      </w:r>
      <w:r w:rsidRPr="00F24D4A">
        <w:t>medij</w:t>
      </w:r>
      <w:r>
        <w:t xml:space="preserve">ih </w:t>
      </w:r>
      <w:r w:rsidRPr="00F24D4A">
        <w:t xml:space="preserve">svoje mnenje </w:t>
      </w:r>
      <w:r>
        <w:t>in poznam namen generiranja tovrstnih</w:t>
      </w:r>
      <w:r>
        <w:t xml:space="preserve"> </w:t>
      </w:r>
      <w:r>
        <w:t>člankov ravno v predvolilnem času. Verjetno bo podobnih diskereditacij še več, saj je to stalna praksa pred vsakimi volitvami.</w:t>
      </w:r>
    </w:p>
    <w:p w14:paraId="6A9B98A4" w14:textId="77777777" w:rsidR="008702F3" w:rsidRPr="00F24D4A" w:rsidRDefault="008702F3" w:rsidP="008702F3">
      <w:r w:rsidRPr="00F24D4A">
        <w:t>Glede poslovanj</w:t>
      </w:r>
      <w:r>
        <w:t>a</w:t>
      </w:r>
      <w:r w:rsidRPr="00F24D4A">
        <w:t xml:space="preserve"> Pipistrela pod mojim vodstvom (do aprila 2022) </w:t>
      </w:r>
      <w:r>
        <w:t xml:space="preserve">pa </w:t>
      </w:r>
      <w:r w:rsidRPr="00F24D4A">
        <w:t xml:space="preserve">lahko povem </w:t>
      </w:r>
      <w:r>
        <w:t>sledeče</w:t>
      </w:r>
      <w:r w:rsidRPr="00F24D4A">
        <w:t>:</w:t>
      </w:r>
    </w:p>
    <w:p w14:paraId="6E3BB274" w14:textId="2090B1B8" w:rsidR="008702F3" w:rsidRPr="00F24D4A" w:rsidRDefault="008702F3" w:rsidP="008702F3">
      <w:r w:rsidRPr="00F24D4A">
        <w:t>V 33 letih so vse tri družbe: Pipistrel d.o.o.</w:t>
      </w:r>
      <w:r>
        <w:t>,</w:t>
      </w:r>
      <w:r w:rsidRPr="00F24D4A">
        <w:t xml:space="preserve"> Pipistrel Vertical Solutions d.o.o. in Pipistrel Italia </w:t>
      </w:r>
      <w:r>
        <w:t>s</w:t>
      </w:r>
      <w:r w:rsidRPr="00F24D4A">
        <w:t xml:space="preserve">.r.l  </w:t>
      </w:r>
      <w:r>
        <w:rPr>
          <w:b/>
          <w:bCs/>
        </w:rPr>
        <w:t>vsa leta</w:t>
      </w:r>
      <w:r w:rsidRPr="00FE2495">
        <w:rPr>
          <w:b/>
          <w:bCs/>
        </w:rPr>
        <w:t xml:space="preserve"> poslovale pozitivno.  </w:t>
      </w:r>
      <w:r w:rsidRPr="00F24D4A">
        <w:t xml:space="preserve">V Sloveniji </w:t>
      </w:r>
      <w:r>
        <w:t>(</w:t>
      </w:r>
      <w:r w:rsidRPr="00F24D4A">
        <w:t>pa tudi širše</w:t>
      </w:r>
      <w:r>
        <w:t>)</w:t>
      </w:r>
      <w:r w:rsidRPr="00F24D4A">
        <w:t xml:space="preserve"> boste težko našli podjetje, ki v 33 letih ni </w:t>
      </w:r>
      <w:r>
        <w:t xml:space="preserve">niti enkrat </w:t>
      </w:r>
      <w:r w:rsidRPr="00F24D4A">
        <w:t>poslovalo z izgubo.</w:t>
      </w:r>
    </w:p>
    <w:p w14:paraId="0339F50B" w14:textId="5382FA75" w:rsidR="008702F3" w:rsidRPr="00F24D4A" w:rsidRDefault="008702F3" w:rsidP="008702F3">
      <w:r w:rsidRPr="00F24D4A">
        <w:t xml:space="preserve">Imeli smo veliko davčnih in drugih inšpekcij, </w:t>
      </w:r>
      <w:r>
        <w:t xml:space="preserve">pa </w:t>
      </w:r>
      <w:r w:rsidRPr="00F24D4A">
        <w:t xml:space="preserve">ni nobena nikdar odkrila napak v poslovanju ali prikazovanju rezultatov. Ko smo </w:t>
      </w:r>
      <w:r>
        <w:t>iz malega zrasli v</w:t>
      </w:r>
      <w:r w:rsidRPr="00F24D4A">
        <w:t xml:space="preserve"> srednje </w:t>
      </w:r>
      <w:r>
        <w:t xml:space="preserve">veliko </w:t>
      </w:r>
      <w:r w:rsidRPr="00F24D4A">
        <w:t>podjetje</w:t>
      </w:r>
      <w:r>
        <w:t>,</w:t>
      </w:r>
      <w:r w:rsidRPr="00F24D4A">
        <w:t xml:space="preserve"> smo imeli redne letne revizije in nobena nikdar ni ugotovila nepravilnosti, niti za leto 2022.</w:t>
      </w:r>
    </w:p>
    <w:p w14:paraId="617A65DC" w14:textId="77777777" w:rsidR="008702F3" w:rsidRPr="00F24D4A" w:rsidRDefault="008702F3" w:rsidP="008702F3">
      <w:r w:rsidRPr="00F24D4A">
        <w:t xml:space="preserve">Tudi novi lastnik je pred nakupom večinskega deleža izvedel skrbni pregled s svojo ameriško </w:t>
      </w:r>
      <w:r>
        <w:t>agencijo</w:t>
      </w:r>
      <w:r w:rsidRPr="00F24D4A">
        <w:t xml:space="preserve"> in ekipo priznane slovenske revizijske hiše. </w:t>
      </w:r>
      <w:r w:rsidRPr="00097D49">
        <w:rPr>
          <w:b/>
          <w:bCs/>
        </w:rPr>
        <w:t xml:space="preserve">Nobena ni </w:t>
      </w:r>
      <w:r>
        <w:rPr>
          <w:b/>
          <w:bCs/>
        </w:rPr>
        <w:t xml:space="preserve">nikdar </w:t>
      </w:r>
      <w:r w:rsidRPr="00097D49">
        <w:rPr>
          <w:b/>
          <w:bCs/>
        </w:rPr>
        <w:t xml:space="preserve">ugotovila napak pri poslovanju, vodenju poslovnih knjig ali prikazovanju rezultata. </w:t>
      </w:r>
    </w:p>
    <w:p w14:paraId="2FA291FA" w14:textId="77777777" w:rsidR="008702F3" w:rsidRPr="00F24D4A" w:rsidRDefault="008702F3" w:rsidP="008702F3">
      <w:r w:rsidRPr="00D13C3F">
        <w:t>Seveda je šlo takrat in gre verjetno tudi še sedaj v Sloveniji komu v nos, da smo uspeli prodati majhno</w:t>
      </w:r>
      <w:r w:rsidRPr="00D13C3F">
        <w:t xml:space="preserve"> </w:t>
      </w:r>
      <w:r w:rsidRPr="00D13C3F">
        <w:t xml:space="preserve">letalsko </w:t>
      </w:r>
      <w:bookmarkStart w:id="0" w:name="_Hlk211846508"/>
      <w:r w:rsidRPr="00D13C3F">
        <w:t>podje</w:t>
      </w:r>
      <w:bookmarkEnd w:id="0"/>
      <w:r w:rsidRPr="00D13C3F">
        <w:t>tje po EBITD faktorju krepko čez 30, kar je lep uspeh celo v svetovnem merilu. In nismo ga prodali komurkoli, ampak ameriškemu letalskemu koncernu Textron, ki v letalski industriji posluje že od leta 1960.</w:t>
      </w:r>
    </w:p>
    <w:p w14:paraId="0AC6E144" w14:textId="77777777" w:rsidR="008702F3" w:rsidRPr="00F24D4A" w:rsidRDefault="008702F3" w:rsidP="008702F3">
      <w:r>
        <w:t>Uspešno smo p</w:t>
      </w:r>
      <w:r w:rsidRPr="00F24D4A">
        <w:t xml:space="preserve">oslovali v </w:t>
      </w:r>
      <w:r>
        <w:t xml:space="preserve">zelo </w:t>
      </w:r>
      <w:r w:rsidRPr="00F24D4A">
        <w:t>zahtevni</w:t>
      </w:r>
      <w:r>
        <w:t xml:space="preserve"> veji</w:t>
      </w:r>
      <w:r w:rsidRPr="00F24D4A">
        <w:t xml:space="preserve"> industrij</w:t>
      </w:r>
      <w:r>
        <w:t>e</w:t>
      </w:r>
      <w:r w:rsidRPr="00F24D4A">
        <w:t xml:space="preserve"> tudi v letih največjih </w:t>
      </w:r>
      <w:r>
        <w:t xml:space="preserve">gospodarskih </w:t>
      </w:r>
      <w:r w:rsidRPr="00F24D4A">
        <w:t xml:space="preserve">kriz </w:t>
      </w:r>
      <w:r>
        <w:t xml:space="preserve">v </w:t>
      </w:r>
      <w:r w:rsidRPr="00F24D4A">
        <w:t>zadnjih desetlet</w:t>
      </w:r>
      <w:r>
        <w:t>jih.</w:t>
      </w:r>
      <w:r w:rsidRPr="00F24D4A">
        <w:t xml:space="preserve"> </w:t>
      </w:r>
      <w:r>
        <w:t>Celo v letih COVID-</w:t>
      </w:r>
      <w:r w:rsidRPr="00F24D4A">
        <w:t xml:space="preserve">a smo </w:t>
      </w:r>
      <w:r>
        <w:t xml:space="preserve">vedno </w:t>
      </w:r>
      <w:r w:rsidRPr="00F24D4A">
        <w:t xml:space="preserve">poslovali pozitivno. </w:t>
      </w:r>
      <w:r w:rsidRPr="00864386">
        <w:rPr>
          <w:b/>
          <w:bCs/>
        </w:rPr>
        <w:t>Zato, da smo razpršili tveganj</w:t>
      </w:r>
      <w:r>
        <w:rPr>
          <w:b/>
          <w:bCs/>
        </w:rPr>
        <w:t>e,</w:t>
      </w:r>
      <w:r w:rsidRPr="00864386">
        <w:rPr>
          <w:b/>
          <w:bCs/>
        </w:rPr>
        <w:t xml:space="preserve"> smo poslovali globalno in ker smo se zavedali potenciala trga</w:t>
      </w:r>
      <w:r>
        <w:rPr>
          <w:b/>
          <w:bCs/>
        </w:rPr>
        <w:t>,</w:t>
      </w:r>
      <w:r w:rsidRPr="00864386">
        <w:rPr>
          <w:b/>
          <w:bCs/>
        </w:rPr>
        <w:t xml:space="preserve"> seveda tudi s Kitajsko</w:t>
      </w:r>
      <w:r>
        <w:rPr>
          <w:b/>
          <w:bCs/>
        </w:rPr>
        <w:t xml:space="preserve">. </w:t>
      </w:r>
      <w:r w:rsidRPr="00F24D4A">
        <w:t>Za nas je predstavljala velik potencial, zato smo tam sklenili določena partnerstva in skupaj razvijali nekatere projekte</w:t>
      </w:r>
      <w:r>
        <w:t xml:space="preserve">. </w:t>
      </w:r>
      <w:r w:rsidRPr="00F24D4A">
        <w:t>Mi v kitajskih partnerjih nikdar nismo videli težave ali grožnje v poslovanju.</w:t>
      </w:r>
    </w:p>
    <w:p w14:paraId="0ABC9F16" w14:textId="77777777" w:rsidR="008702F3" w:rsidRPr="006F278A" w:rsidRDefault="008702F3" w:rsidP="008702F3">
      <w:pPr>
        <w:rPr>
          <w:b/>
          <w:bCs/>
        </w:rPr>
      </w:pPr>
      <w:r w:rsidRPr="006F278A">
        <w:rPr>
          <w:b/>
          <w:bCs/>
        </w:rPr>
        <w:t xml:space="preserve">Novi lastnik </w:t>
      </w:r>
      <w:r>
        <w:rPr>
          <w:b/>
          <w:bCs/>
        </w:rPr>
        <w:t xml:space="preserve">pa </w:t>
      </w:r>
      <w:r w:rsidRPr="006F278A">
        <w:rPr>
          <w:b/>
          <w:bCs/>
        </w:rPr>
        <w:t>je seveda zaradi odnosov, ki jih ima</w:t>
      </w:r>
      <w:r>
        <w:rPr>
          <w:b/>
          <w:bCs/>
        </w:rPr>
        <w:t xml:space="preserve"> njegova matična država s Kitajsko,</w:t>
      </w:r>
      <w:r w:rsidRPr="006F278A">
        <w:rPr>
          <w:b/>
          <w:bCs/>
        </w:rPr>
        <w:t xml:space="preserve"> videl določene razlike v strategiji razvoja nekaterih projektov ter zlasti </w:t>
      </w:r>
      <w:r>
        <w:rPr>
          <w:b/>
          <w:bCs/>
        </w:rPr>
        <w:t xml:space="preserve">pri </w:t>
      </w:r>
      <w:r w:rsidRPr="006F278A">
        <w:rPr>
          <w:b/>
          <w:bCs/>
        </w:rPr>
        <w:t>lastnišvu le</w:t>
      </w:r>
      <w:r>
        <w:rPr>
          <w:b/>
          <w:bCs/>
        </w:rPr>
        <w:t>-</w:t>
      </w:r>
      <w:r w:rsidRPr="006F278A">
        <w:rPr>
          <w:b/>
          <w:bCs/>
        </w:rPr>
        <w:t>teh</w:t>
      </w:r>
      <w:r>
        <w:rPr>
          <w:b/>
          <w:bCs/>
        </w:rPr>
        <w:t>, zato</w:t>
      </w:r>
      <w:r w:rsidRPr="006F278A">
        <w:rPr>
          <w:b/>
          <w:bCs/>
        </w:rPr>
        <w:t xml:space="preserve"> se je v skladu s svojo politiko odločil</w:t>
      </w:r>
      <w:r>
        <w:rPr>
          <w:b/>
          <w:bCs/>
        </w:rPr>
        <w:t>,</w:t>
      </w:r>
      <w:r w:rsidRPr="006F278A">
        <w:rPr>
          <w:b/>
          <w:bCs/>
        </w:rPr>
        <w:t xml:space="preserve"> kot se pač je. </w:t>
      </w:r>
    </w:p>
    <w:p w14:paraId="012FB702" w14:textId="77777777" w:rsidR="008702F3" w:rsidRDefault="008702F3" w:rsidP="008702F3">
      <w:r>
        <w:t>Poteze, ki jih je izvedel (tudi korekcije za nazaj), so vzrok za to, kar navajajo mediji - ne pa moje domnevno napačno vodenje podjetja.</w:t>
      </w:r>
    </w:p>
    <w:p w14:paraId="1E8C7B0E" w14:textId="77777777" w:rsidR="008702F3" w:rsidRPr="00F24D4A" w:rsidRDefault="008702F3" w:rsidP="008702F3">
      <w:r>
        <w:t>Če bi bilo z mojim vodenjem podjetja kaj narobe, Textron ne bi dopustil, da se mi izplača kupnina zanj. Prav tako ne bi dopustil, da na Pipistrelu še vedno opravljam funkcijo zaslužnega predsednika.</w:t>
      </w:r>
    </w:p>
    <w:p w14:paraId="0E598BD3" w14:textId="104B7E76" w:rsidR="008702F3" w:rsidRPr="00F8795F" w:rsidRDefault="008702F3" w:rsidP="008702F3">
      <w:pPr>
        <w:rPr>
          <w:color w:val="467886" w:themeColor="hyperlink"/>
          <w:u w:val="single"/>
        </w:rPr>
      </w:pPr>
      <w:r w:rsidRPr="00F24D4A">
        <w:t xml:space="preserve">Kaj vse so za seboj potegnile </w:t>
      </w:r>
      <w:r>
        <w:t xml:space="preserve">prej omenjene Textronove </w:t>
      </w:r>
      <w:r w:rsidRPr="00F24D4A">
        <w:t xml:space="preserve">odločitve </w:t>
      </w:r>
      <w:r>
        <w:t>glede poslovanja</w:t>
      </w:r>
      <w:r w:rsidRPr="00F24D4A">
        <w:t xml:space="preserve"> v letih po mojem v odhodu in kaj še bodo v letih, ki prihajajo</w:t>
      </w:r>
      <w:r>
        <w:t>,</w:t>
      </w:r>
      <w:r w:rsidRPr="00F24D4A">
        <w:t xml:space="preserve"> </w:t>
      </w:r>
      <w:r>
        <w:t>ve le novi lastnik</w:t>
      </w:r>
      <w:r w:rsidRPr="00F24D4A">
        <w:t>. Textron je multinacionalka, ki dela na dolgi rok in prepričan sem, da so kratkoročni rezultati posameznih let</w:t>
      </w:r>
      <w:r>
        <w:t xml:space="preserve"> (</w:t>
      </w:r>
      <w:r w:rsidRPr="00F24D4A">
        <w:t xml:space="preserve">pa čeprav </w:t>
      </w:r>
      <w:r>
        <w:t xml:space="preserve">za slovenske razmere </w:t>
      </w:r>
      <w:r w:rsidRPr="00F24D4A">
        <w:t>negativni ali optimizirani za določene cilje</w:t>
      </w:r>
      <w:r>
        <w:t>),</w:t>
      </w:r>
      <w:r w:rsidRPr="00F24D4A">
        <w:t xml:space="preserve"> lahko del dolgoročne uspešne </w:t>
      </w:r>
      <w:r w:rsidRPr="00F24D4A">
        <w:lastRenderedPageBreak/>
        <w:t xml:space="preserve">strategije.  </w:t>
      </w:r>
      <w:r>
        <w:t>Iz javno dostopnih podatkov je razvidno, da so njihovi vložki v razvoj ter zaposlovanje v Sloveniji večji kot prikazana izguba - in to ne</w:t>
      </w:r>
      <w:r>
        <w:t xml:space="preserve"> </w:t>
      </w:r>
      <w:r>
        <w:t xml:space="preserve">glede na mačehovski odnos </w:t>
      </w:r>
      <w:r w:rsidRPr="00F8795F">
        <w:fldChar w:fldCharType="begin"/>
      </w:r>
      <w:r w:rsidRPr="00F8795F">
        <w:instrText>HYPERLINK "https://www.caa.si/"</w:instrText>
      </w:r>
      <w:r w:rsidRPr="00F8795F">
        <w:fldChar w:fldCharType="separate"/>
      </w:r>
      <w:r w:rsidRPr="00F8795F">
        <w:t>Javn</w:t>
      </w:r>
      <w:r>
        <w:t>e</w:t>
      </w:r>
      <w:r w:rsidRPr="00F8795F">
        <w:t xml:space="preserve"> agencij</w:t>
      </w:r>
      <w:r>
        <w:t>e</w:t>
      </w:r>
      <w:r w:rsidRPr="00F8795F">
        <w:t xml:space="preserve"> za civilno letalstvo Republike Slovenije</w:t>
      </w:r>
      <w:r>
        <w:t xml:space="preserve">, ki ne sledi potrebam Pipistrela in zaradi katere bo le-ta kmalu </w:t>
      </w:r>
      <w:r w:rsidRPr="007404EA">
        <w:t xml:space="preserve">prisiljen </w:t>
      </w:r>
      <w:r>
        <w:t>preseliti svoj razvoj bodisi  pod italijansko, avstrijsko ali ameriško upravo.</w:t>
      </w:r>
    </w:p>
    <w:p w14:paraId="1C55E46D" w14:textId="77777777" w:rsidR="008702F3" w:rsidRDefault="008702F3" w:rsidP="008702F3">
      <w:r w:rsidRPr="00F8795F">
        <w:fldChar w:fldCharType="end"/>
      </w:r>
      <w:r>
        <w:t>Textron ko</w:t>
      </w:r>
      <w:r w:rsidRPr="00F24D4A">
        <w:t xml:space="preserve">t multinacionalka ima dovolj dolgoletnih izkušenj, znanja in </w:t>
      </w:r>
      <w:r>
        <w:t xml:space="preserve">ekspertno ekipo </w:t>
      </w:r>
      <w:r w:rsidRPr="00F24D4A">
        <w:t>strategov</w:t>
      </w:r>
      <w:r>
        <w:t>.</w:t>
      </w:r>
      <w:r w:rsidRPr="00F24D4A">
        <w:t xml:space="preserve"> </w:t>
      </w:r>
      <w:r>
        <w:t>V</w:t>
      </w:r>
      <w:r w:rsidRPr="00F24D4A">
        <w:t>sekakor pa</w:t>
      </w:r>
      <w:r>
        <w:t xml:space="preserve"> ima dostop do</w:t>
      </w:r>
      <w:r w:rsidRPr="00F24D4A">
        <w:t xml:space="preserve"> več </w:t>
      </w:r>
      <w:r>
        <w:t xml:space="preserve">relevantnih </w:t>
      </w:r>
      <w:r w:rsidRPr="00F24D4A">
        <w:t>informacij</w:t>
      </w:r>
      <w:r>
        <w:t>,</w:t>
      </w:r>
      <w:r w:rsidRPr="00F24D4A">
        <w:t xml:space="preserve"> na katerih gradi poslovanje</w:t>
      </w:r>
      <w:r>
        <w:t>,</w:t>
      </w:r>
      <w:r w:rsidRPr="00F24D4A">
        <w:t xml:space="preserve"> kot </w:t>
      </w:r>
      <w:r>
        <w:t xml:space="preserve">pa </w:t>
      </w:r>
      <w:r w:rsidRPr="00F24D4A">
        <w:t>novinarsk</w:t>
      </w:r>
      <w:r>
        <w:t>e</w:t>
      </w:r>
      <w:r w:rsidRPr="00F24D4A">
        <w:t xml:space="preserve"> </w:t>
      </w:r>
      <w:r>
        <w:t>ekipe</w:t>
      </w:r>
      <w:r w:rsidRPr="00F24D4A">
        <w:t xml:space="preserve"> medijev, ki nima</w:t>
      </w:r>
      <w:r>
        <w:t>jo</w:t>
      </w:r>
      <w:r w:rsidRPr="00F24D4A">
        <w:t xml:space="preserve"> in ne more</w:t>
      </w:r>
      <w:r>
        <w:t>jo</w:t>
      </w:r>
      <w:r w:rsidRPr="00F24D4A">
        <w:t xml:space="preserve"> imeti celotne slike</w:t>
      </w:r>
      <w:r>
        <w:t xml:space="preserve"> o finančni dinamiki tako kompleksne industrije</w:t>
      </w:r>
      <w:r w:rsidRPr="00F24D4A">
        <w:t>.</w:t>
      </w:r>
    </w:p>
    <w:p w14:paraId="7FF5F568" w14:textId="77777777" w:rsidR="008702F3" w:rsidRDefault="008702F3" w:rsidP="008702F3"/>
    <w:p w14:paraId="2628DF5C" w14:textId="77777777" w:rsidR="008702F3" w:rsidRPr="00F24D4A" w:rsidRDefault="008702F3" w:rsidP="008702F3">
      <w:r>
        <w:t xml:space="preserve">Na koncu še to: </w:t>
      </w:r>
      <w:r>
        <w:br/>
        <w:t xml:space="preserve">ker je navedenim člankom skupna lastniška povezava medijev, v katerih so bili objavljeni, sklepam, da takim objavam botruje tudi usklajena akcija zaradi bojazni pred </w:t>
      </w:r>
      <w:r>
        <w:t>moj</w:t>
      </w:r>
      <w:r>
        <w:t>im domnevnim</w:t>
      </w:r>
      <w:r>
        <w:t xml:space="preserve"> udejstvovanj</w:t>
      </w:r>
      <w:r>
        <w:t>em</w:t>
      </w:r>
      <w:r>
        <w:t xml:space="preserve"> </w:t>
      </w:r>
      <w:r>
        <w:t>na bodočih volitvah. Tu lahko vse pomirim. Ne glede na nekatere govorice v javnosti, ne nameravam kandidirati na spomladanskih volitvah, zato na tem področju res nikogar ne ogrožam. Le mirno.</w:t>
      </w:r>
      <w:r>
        <w:br/>
      </w:r>
    </w:p>
    <w:p w14:paraId="090D9FA2" w14:textId="77777777" w:rsidR="008702F3" w:rsidRPr="00F24D4A" w:rsidRDefault="008702F3" w:rsidP="008702F3">
      <w:r w:rsidRPr="00F24D4A">
        <w:t>Lep pozdrav</w:t>
      </w:r>
      <w:r>
        <w:t>,</w:t>
      </w:r>
    </w:p>
    <w:p w14:paraId="6AB1C574" w14:textId="77777777" w:rsidR="008702F3" w:rsidRPr="00F24D4A" w:rsidRDefault="008702F3" w:rsidP="008702F3">
      <w:r w:rsidRPr="00F24D4A">
        <w:t>Ivo</w:t>
      </w:r>
      <w:r>
        <w:t xml:space="preserve"> Boscarol</w:t>
      </w:r>
    </w:p>
    <w:p w14:paraId="40F0F328" w14:textId="77777777" w:rsidR="008702F3" w:rsidRPr="009E217D" w:rsidRDefault="008702F3" w:rsidP="008702F3">
      <w:pPr>
        <w:rPr>
          <w:b/>
          <w:bCs/>
        </w:rPr>
      </w:pPr>
    </w:p>
    <w:p w14:paraId="4592EFF2" w14:textId="77777777" w:rsidR="00FF5E94" w:rsidRDefault="00FF5E94"/>
    <w:sectPr w:rsidR="00FF5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F3"/>
    <w:rsid w:val="001B0150"/>
    <w:rsid w:val="005A302B"/>
    <w:rsid w:val="006701F8"/>
    <w:rsid w:val="008702F3"/>
    <w:rsid w:val="00F573D9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AEFA"/>
  <w15:chartTrackingRefBased/>
  <w15:docId w15:val="{49BC3672-A9EA-4BA9-ADE2-555259FE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02F3"/>
    <w:rPr>
      <w:noProof/>
    </w:rPr>
  </w:style>
  <w:style w:type="paragraph" w:styleId="Naslov1">
    <w:name w:val="heading 1"/>
    <w:basedOn w:val="Navaden"/>
    <w:next w:val="Navaden"/>
    <w:link w:val="Naslov1Znak"/>
    <w:uiPriority w:val="9"/>
    <w:qFormat/>
    <w:rsid w:val="00870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70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70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70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70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70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70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70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70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702F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702F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702F3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702F3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702F3"/>
    <w:rPr>
      <w:rFonts w:eastAsiaTheme="majorEastAsia" w:cstheme="majorBidi"/>
      <w:noProof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702F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702F3"/>
    <w:rPr>
      <w:rFonts w:eastAsiaTheme="majorEastAsia" w:cstheme="majorBidi"/>
      <w:noProof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702F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702F3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70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702F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70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702F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70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702F3"/>
    <w:rPr>
      <w:i/>
      <w:iCs/>
      <w:noProof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702F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702F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70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702F3"/>
    <w:rPr>
      <w:i/>
      <w:iCs/>
      <w:noProof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70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 Boscarol</dc:creator>
  <cp:keywords/>
  <dc:description/>
  <cp:lastModifiedBy>Taja Boscarol</cp:lastModifiedBy>
  <cp:revision>1</cp:revision>
  <dcterms:created xsi:type="dcterms:W3CDTF">2025-10-20T08:41:00Z</dcterms:created>
  <dcterms:modified xsi:type="dcterms:W3CDTF">2025-10-20T08:46:00Z</dcterms:modified>
</cp:coreProperties>
</file>